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ED" w:rsidRPr="001F3ED1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СВОДНЫЙ РЕЙТИНГ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 xml:space="preserve">ГЛАВНЫХ РАСПОРЯДИТЕЛЕЙ БЮДЖЕТНЫХ СРЕДСТВ 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ПО КАЧЕСТВУ</w:t>
      </w:r>
      <w:r>
        <w:rPr>
          <w:b/>
          <w:sz w:val="22"/>
          <w:szCs w:val="22"/>
        </w:rPr>
        <w:t xml:space="preserve"> </w:t>
      </w:r>
      <w:r w:rsidRPr="001F3ED1">
        <w:rPr>
          <w:b/>
          <w:sz w:val="22"/>
          <w:szCs w:val="22"/>
        </w:rPr>
        <w:t>ФИНАНСОВОГО МЕНЕДЖМЕНТА</w:t>
      </w:r>
    </w:p>
    <w:p w:rsidR="00152A54" w:rsidRPr="001F3ED1" w:rsidRDefault="00152A54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 202</w:t>
      </w:r>
      <w:r w:rsidR="00FD1CBD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год</w:t>
      </w:r>
    </w:p>
    <w:p w:rsidR="00F216ED" w:rsidRPr="00AD7F1A" w:rsidRDefault="00F216ED" w:rsidP="00F216E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3105"/>
        <w:gridCol w:w="1890"/>
        <w:gridCol w:w="2160"/>
        <w:gridCol w:w="2070"/>
      </w:tblGrid>
      <w:tr w:rsidR="00F216ED" w:rsidRPr="00AD7F1A" w:rsidTr="00CE12AD">
        <w:trPr>
          <w:cantSplit/>
          <w:trHeight w:val="7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N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ГРБС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Рейтинговая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оценка (R)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Суммар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ная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(КФМ)    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(MAX)     </w:t>
            </w:r>
          </w:p>
        </w:tc>
      </w:tr>
      <w:tr w:rsidR="00F216ED" w:rsidRPr="00AD7F1A" w:rsidTr="00CE12AD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Администрация Белоярского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FD1CBD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4,39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115AD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Контр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льно-счетная комиссия</w:t>
            </w:r>
            <w:r w:rsidR="00552F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52FCA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="00552FCA">
              <w:rPr>
                <w:rFonts w:ascii="Times New Roman" w:hAnsi="Times New Roman" w:cs="Times New Roman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FD1CBD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4,00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6E65C6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Теплов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Default="00FD1CBD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4,17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FD1CB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FD1CB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FD1CB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0A717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 (бюджет городского поселения)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Default="00FD1CBD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3,84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FD1CB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Default="00FD1CB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0A717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 (бюджет района)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Default="00FD1CBD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3,39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FD1CB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0A717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 и кино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Default="00FD1CBD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3,42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FD1CBD" w:rsidRPr="00AD7F1A" w:rsidTr="006E65C6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0A717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правление образования администрации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Default="00FD1CBD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3,21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115ADD" w:rsidRPr="00AD7F1A" w:rsidTr="00115ADD">
        <w:trPr>
          <w:cantSplit/>
          <w:trHeight w:val="480"/>
        </w:trPr>
        <w:tc>
          <w:tcPr>
            <w:tcW w:w="3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Оценка среднего уровня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качества финансового  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ГРБС (MR)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D1CBD" w:rsidP="00F36C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3,77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115ADD">
            <w:pPr>
              <w:jc w:val="center"/>
              <w:rPr>
                <w:color w:val="000000"/>
                <w:sz w:val="28"/>
                <w:szCs w:val="28"/>
              </w:rPr>
            </w:pPr>
            <w:r w:rsidRPr="00AD7F1A">
              <w:rPr>
                <w:sz w:val="28"/>
                <w:szCs w:val="28"/>
              </w:rPr>
              <w:t>X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:rsidR="00F216ED" w:rsidRDefault="00F216ED" w:rsidP="00F216ED"/>
    <w:p w:rsidR="002132DB" w:rsidRDefault="002132DB"/>
    <w:sectPr w:rsidR="002132DB" w:rsidSect="00767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6ED"/>
    <w:rsid w:val="000874B6"/>
    <w:rsid w:val="00115ADD"/>
    <w:rsid w:val="00146F04"/>
    <w:rsid w:val="00152A54"/>
    <w:rsid w:val="001A0C21"/>
    <w:rsid w:val="001B550B"/>
    <w:rsid w:val="002132DB"/>
    <w:rsid w:val="0021700C"/>
    <w:rsid w:val="00504B8E"/>
    <w:rsid w:val="005124F7"/>
    <w:rsid w:val="00552FCA"/>
    <w:rsid w:val="005E5EC8"/>
    <w:rsid w:val="006E65C6"/>
    <w:rsid w:val="00767D87"/>
    <w:rsid w:val="008C2513"/>
    <w:rsid w:val="0091249A"/>
    <w:rsid w:val="00973D0F"/>
    <w:rsid w:val="009C04D0"/>
    <w:rsid w:val="00A40A17"/>
    <w:rsid w:val="00B354F7"/>
    <w:rsid w:val="00C934BF"/>
    <w:rsid w:val="00DC4B7F"/>
    <w:rsid w:val="00E90CCA"/>
    <w:rsid w:val="00EE38E3"/>
    <w:rsid w:val="00F216ED"/>
    <w:rsid w:val="00F36CBA"/>
    <w:rsid w:val="00FD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F21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24</cp:revision>
  <cp:lastPrinted>2023-05-10T10:45:00Z</cp:lastPrinted>
  <dcterms:created xsi:type="dcterms:W3CDTF">2021-04-30T12:05:00Z</dcterms:created>
  <dcterms:modified xsi:type="dcterms:W3CDTF">2023-05-10T11:27:00Z</dcterms:modified>
</cp:coreProperties>
</file>